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9B9F" w14:textId="468D1FCF" w:rsidR="00AD1382" w:rsidRDefault="004E6A26" w:rsidP="004E6A26">
      <w:pPr>
        <w:shd w:val="clear" w:color="auto" w:fill="F1F1F3"/>
        <w:jc w:val="center"/>
        <w:outlineLvl w:val="0"/>
        <w:rPr>
          <w:rFonts w:eastAsia="Times New Roman" w:cs="Times New Roman"/>
          <w:b/>
          <w:bCs/>
          <w:caps/>
          <w:color w:val="0D1F2C"/>
          <w:kern w:val="36"/>
          <w:szCs w:val="28"/>
          <w:lang w:eastAsia="ru-RU"/>
        </w:rPr>
      </w:pPr>
      <w:r w:rsidRPr="004E6A26">
        <w:rPr>
          <w:rFonts w:eastAsia="Times New Roman" w:cs="Times New Roman"/>
          <w:b/>
          <w:bCs/>
          <w:caps/>
          <w:color w:val="0D1F2C"/>
          <w:kern w:val="36"/>
          <w:szCs w:val="28"/>
          <w:lang w:eastAsia="ru-RU"/>
        </w:rPr>
        <w:t>Н</w:t>
      </w:r>
      <w:r w:rsidR="00AD1382" w:rsidRPr="00AD1382">
        <w:rPr>
          <w:rFonts w:eastAsia="Times New Roman" w:cs="Times New Roman"/>
          <w:b/>
          <w:bCs/>
          <w:caps/>
          <w:color w:val="0D1F2C"/>
          <w:kern w:val="36"/>
          <w:szCs w:val="28"/>
          <w:lang w:eastAsia="ru-RU"/>
        </w:rPr>
        <w:t>АСАДКА FRACTORA — ИГОЛЬЧАТЫЙ РАДИОЧАСТОТНЫЙ ЛИФТИНГ</w:t>
      </w:r>
    </w:p>
    <w:p w14:paraId="204CBE2A" w14:textId="3B2820E8" w:rsidR="00F93228" w:rsidRDefault="00F93228" w:rsidP="004E6A26">
      <w:pPr>
        <w:shd w:val="clear" w:color="auto" w:fill="F1F1F3"/>
        <w:jc w:val="center"/>
        <w:outlineLvl w:val="0"/>
        <w:rPr>
          <w:rFonts w:eastAsia="Times New Roman" w:cs="Times New Roman"/>
          <w:b/>
          <w:bCs/>
          <w:caps/>
          <w:color w:val="0D1F2C"/>
          <w:kern w:val="36"/>
          <w:szCs w:val="28"/>
          <w:lang w:eastAsia="ru-RU"/>
        </w:rPr>
      </w:pPr>
    </w:p>
    <w:p w14:paraId="0D834158" w14:textId="1727715E" w:rsidR="00F93228" w:rsidRDefault="00F93228" w:rsidP="00F93228">
      <w:pPr>
        <w:shd w:val="clear" w:color="auto" w:fill="F1F1F3"/>
        <w:outlineLvl w:val="0"/>
        <w:rPr>
          <w:rFonts w:eastAsia="Times New Roman" w:cs="Times New Roman"/>
          <w:b/>
          <w:bCs/>
          <w:caps/>
          <w:color w:val="0D1F2C"/>
          <w:kern w:val="36"/>
          <w:szCs w:val="28"/>
          <w:lang w:eastAsia="ru-RU"/>
        </w:rPr>
      </w:pPr>
      <w:r w:rsidRPr="00AD1382">
        <w:rPr>
          <w:rFonts w:eastAsia="Times New Roman" w:cs="Times New Roman"/>
          <w:noProof/>
          <w:color w:val="0D1F2C"/>
          <w:szCs w:val="28"/>
          <w:lang w:eastAsia="ru-RU"/>
        </w:rPr>
        <w:drawing>
          <wp:inline distT="0" distB="0" distL="0" distR="0" wp14:anchorId="5F34D499" wp14:editId="08CCED4B">
            <wp:extent cx="3335655" cy="4140200"/>
            <wp:effectExtent l="0" t="0" r="0" b="0"/>
            <wp:docPr id="4" name="Рисунок 4" descr="InM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Mo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D3716" w14:textId="77777777" w:rsidR="000E0DB7" w:rsidRDefault="00AD1382" w:rsidP="004E6A26">
      <w:pPr>
        <w:shd w:val="clear" w:color="auto" w:fill="F1F1F3"/>
        <w:spacing w:beforeAutospacing="1" w:after="0" w:afterAutospacing="1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Последним трендом малоинвазивной эстетической медицины является фракционная </w:t>
      </w:r>
      <w:proofErr w:type="spellStart"/>
      <w:r w:rsidRPr="00AD1382">
        <w:rPr>
          <w:rFonts w:eastAsia="Times New Roman" w:cs="Times New Roman"/>
          <w:color w:val="0D1F2C"/>
          <w:szCs w:val="28"/>
          <w:lang w:eastAsia="ru-RU"/>
        </w:rPr>
        <w:t>микроигольчатая</w:t>
      </w:r>
      <w:proofErr w:type="spellEnd"/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 RF-технология. В отличие от поверхностного расположения электродов в случае классических RF-устройств, игольчатые электроды фракционной игольчатой насадки </w:t>
      </w:r>
      <w:proofErr w:type="spellStart"/>
      <w:proofErr w:type="gramStart"/>
      <w:r w:rsidRPr="00AD1382">
        <w:rPr>
          <w:rFonts w:eastAsia="Times New Roman" w:cs="Times New Roman"/>
          <w:color w:val="0D1F2C"/>
          <w:szCs w:val="28"/>
          <w:lang w:eastAsia="ru-RU"/>
        </w:rPr>
        <w:t>Fractora</w:t>
      </w:r>
      <w:proofErr w:type="spellEnd"/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  вводятся</w:t>
      </w:r>
      <w:proofErr w:type="gramEnd"/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 непосредственно в кожу. </w:t>
      </w:r>
    </w:p>
    <w:p w14:paraId="3F6004C5" w14:textId="58E683DA" w:rsidR="00AD1382" w:rsidRPr="00AD1382" w:rsidRDefault="00AD1382" w:rsidP="004E6A26">
      <w:pPr>
        <w:shd w:val="clear" w:color="auto" w:fill="F1F1F3"/>
        <w:spacing w:beforeAutospacing="1" w:after="0" w:afterAutospacing="1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Таким образом удалось снять «ограничение», связанное с роговым слоем и более интенсивно прогревать глубокие ткани, не опасаясь возникновения ожогов. Как результат — температура </w:t>
      </w:r>
      <w:proofErr w:type="spellStart"/>
      <w:r w:rsidRPr="00AD1382">
        <w:rPr>
          <w:rFonts w:eastAsia="Times New Roman" w:cs="Times New Roman"/>
          <w:color w:val="0D1F2C"/>
          <w:szCs w:val="28"/>
          <w:lang w:eastAsia="ru-RU"/>
        </w:rPr>
        <w:t>дермальных</w:t>
      </w:r>
      <w:proofErr w:type="spellEnd"/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 структур, прилегающих к игольчатым электродам, может достигать 70–90 </w:t>
      </w:r>
      <w:proofErr w:type="spellStart"/>
      <w:r w:rsidRPr="00AD1382">
        <w:rPr>
          <w:rFonts w:eastAsia="Times New Roman" w:cs="Times New Roman"/>
          <w:color w:val="0D1F2C"/>
          <w:szCs w:val="28"/>
          <w:vertAlign w:val="superscript"/>
          <w:lang w:eastAsia="ru-RU"/>
        </w:rPr>
        <w:t>o</w:t>
      </w:r>
      <w:r w:rsidRPr="00AD1382">
        <w:rPr>
          <w:rFonts w:eastAsia="Times New Roman" w:cs="Times New Roman"/>
          <w:color w:val="0D1F2C"/>
          <w:szCs w:val="28"/>
          <w:lang w:eastAsia="ru-RU"/>
        </w:rPr>
        <w:t>C</w:t>
      </w:r>
      <w:proofErr w:type="spellEnd"/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 (</w:t>
      </w:r>
      <w:proofErr w:type="spellStart"/>
      <w:r w:rsidRPr="00AD1382">
        <w:rPr>
          <w:rFonts w:eastAsia="Times New Roman" w:cs="Times New Roman"/>
          <w:color w:val="0D1F2C"/>
          <w:szCs w:val="28"/>
          <w:lang w:eastAsia="ru-RU"/>
        </w:rPr>
        <w:t>абляциякоагуляция</w:t>
      </w:r>
      <w:proofErr w:type="spellEnd"/>
      <w:r w:rsidRPr="00AD1382">
        <w:rPr>
          <w:rFonts w:eastAsia="Times New Roman" w:cs="Times New Roman"/>
          <w:color w:val="0D1F2C"/>
          <w:szCs w:val="28"/>
          <w:lang w:eastAsia="ru-RU"/>
        </w:rPr>
        <w:t>), в отличие от 40–43 </w:t>
      </w:r>
      <w:proofErr w:type="spellStart"/>
      <w:r w:rsidRPr="00AD1382">
        <w:rPr>
          <w:rFonts w:eastAsia="Times New Roman" w:cs="Times New Roman"/>
          <w:color w:val="0D1F2C"/>
          <w:szCs w:val="28"/>
          <w:vertAlign w:val="superscript"/>
          <w:lang w:eastAsia="ru-RU"/>
        </w:rPr>
        <w:t>o</w:t>
      </w:r>
      <w:r w:rsidRPr="00AD1382">
        <w:rPr>
          <w:rFonts w:eastAsia="Times New Roman" w:cs="Times New Roman"/>
          <w:color w:val="0D1F2C"/>
          <w:szCs w:val="28"/>
          <w:lang w:eastAsia="ru-RU"/>
        </w:rPr>
        <w:t>C</w:t>
      </w:r>
      <w:proofErr w:type="spellEnd"/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 при неинвазивном воздействии. А чем более интенсивный нагрев — тем более выраженная ответная реакция в виде </w:t>
      </w:r>
      <w:proofErr w:type="spellStart"/>
      <w:r w:rsidRPr="00AD1382">
        <w:rPr>
          <w:rFonts w:eastAsia="Times New Roman" w:cs="Times New Roman"/>
          <w:color w:val="0D1F2C"/>
          <w:szCs w:val="28"/>
          <w:lang w:eastAsia="ru-RU"/>
        </w:rPr>
        <w:t>ремоделирования</w:t>
      </w:r>
      <w:proofErr w:type="spellEnd"/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 дермы. При этом тепло распространяется и на прилегающие (в том числе более глубокие) участки тканей.</w:t>
      </w:r>
    </w:p>
    <w:p w14:paraId="61A3C385" w14:textId="77777777" w:rsidR="00AD1382" w:rsidRPr="00AD1382" w:rsidRDefault="00AD1382" w:rsidP="004E6A26">
      <w:pPr>
        <w:shd w:val="clear" w:color="auto" w:fill="FFFFFF"/>
        <w:spacing w:beforeAutospacing="1" w:after="0" w:afterAutospacing="1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Повышенная температура стимулирует работу фибробластов, они начинают делиться и активно синтезировать такие важные компоненты межклеточного матрикса дермы, как коллаген, эластин и </w:t>
      </w:r>
      <w:proofErr w:type="spellStart"/>
      <w:r w:rsidRPr="00AD1382">
        <w:rPr>
          <w:rFonts w:eastAsia="Times New Roman" w:cs="Times New Roman"/>
          <w:color w:val="0D1F2C"/>
          <w:szCs w:val="28"/>
          <w:lang w:eastAsia="ru-RU"/>
        </w:rPr>
        <w:t>гликозаминогликаны</w:t>
      </w:r>
      <w:proofErr w:type="spellEnd"/>
      <w:r w:rsidRPr="00AD1382">
        <w:rPr>
          <w:rFonts w:eastAsia="Times New Roman" w:cs="Times New Roman"/>
          <w:color w:val="0D1F2C"/>
          <w:szCs w:val="28"/>
          <w:lang w:eastAsia="ru-RU"/>
        </w:rPr>
        <w:t>. Кроме того, нагревание соединительнотканных структур до температуры свыше 65 </w:t>
      </w:r>
      <w:proofErr w:type="spellStart"/>
      <w:r w:rsidRPr="00AD1382">
        <w:rPr>
          <w:rFonts w:eastAsia="Times New Roman" w:cs="Times New Roman"/>
          <w:color w:val="0D1F2C"/>
          <w:szCs w:val="28"/>
          <w:vertAlign w:val="superscript"/>
          <w:lang w:eastAsia="ru-RU"/>
        </w:rPr>
        <w:t>o</w:t>
      </w:r>
      <w:r w:rsidRPr="00AD1382">
        <w:rPr>
          <w:rFonts w:eastAsia="Times New Roman" w:cs="Times New Roman"/>
          <w:color w:val="0D1F2C"/>
          <w:szCs w:val="28"/>
          <w:lang w:eastAsia="ru-RU"/>
        </w:rPr>
        <w:t>C</w:t>
      </w:r>
      <w:proofErr w:type="spellEnd"/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 </w:t>
      </w:r>
      <w:r w:rsidRPr="00AD1382">
        <w:rPr>
          <w:rFonts w:eastAsia="Times New Roman" w:cs="Times New Roman"/>
          <w:color w:val="0D1F2C"/>
          <w:szCs w:val="28"/>
          <w:lang w:eastAsia="ru-RU"/>
        </w:rPr>
        <w:lastRenderedPageBreak/>
        <w:t>обуславливает контракцию коллагеновых волокон и мгновенный лифтинг-эффект.</w:t>
      </w:r>
    </w:p>
    <w:p w14:paraId="6290A9DE" w14:textId="77777777" w:rsidR="00AD1382" w:rsidRPr="00AD1382" w:rsidRDefault="00AD1382" w:rsidP="004E6A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Технология </w:t>
      </w:r>
      <w:proofErr w:type="spellStart"/>
      <w:r w:rsidRPr="00AD1382">
        <w:rPr>
          <w:rFonts w:eastAsia="Times New Roman" w:cs="Times New Roman"/>
          <w:color w:val="0D1F2C"/>
          <w:szCs w:val="28"/>
          <w:lang w:eastAsia="ru-RU"/>
        </w:rPr>
        <w:t>Fractora</w:t>
      </w:r>
      <w:proofErr w:type="spellEnd"/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 может быть представлена в двух вариантах — неизолированных микроигл, которые прогревают все ткани по пути введения, и изолированных (с покрытием), в которых активной частью является только кончик электрода-иглы и, соответственно, нагреваются только глубокие ткани. Поскольку для энергии RF-тока нет специфических хромофоров, то ее можно использовать безопасно для обработки кожи любых </w:t>
      </w:r>
      <w:proofErr w:type="spellStart"/>
      <w:r w:rsidRPr="00AD1382">
        <w:rPr>
          <w:rFonts w:eastAsia="Times New Roman" w:cs="Times New Roman"/>
          <w:color w:val="0D1F2C"/>
          <w:szCs w:val="28"/>
          <w:lang w:eastAsia="ru-RU"/>
        </w:rPr>
        <w:t>фототипов</w:t>
      </w:r>
      <w:proofErr w:type="spellEnd"/>
      <w:r w:rsidRPr="00AD1382">
        <w:rPr>
          <w:rFonts w:eastAsia="Times New Roman" w:cs="Times New Roman"/>
          <w:color w:val="0D1F2C"/>
          <w:szCs w:val="28"/>
          <w:lang w:eastAsia="ru-RU"/>
        </w:rPr>
        <w:t>.</w:t>
      </w:r>
    </w:p>
    <w:p w14:paraId="1F0F31A6" w14:textId="77777777" w:rsidR="00AD1382" w:rsidRPr="00AD1382" w:rsidRDefault="00AD1382" w:rsidP="004E6A26">
      <w:pPr>
        <w:shd w:val="clear" w:color="auto" w:fill="FFFFFF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noProof/>
          <w:color w:val="0D1F2C"/>
          <w:szCs w:val="28"/>
          <w:lang w:eastAsia="ru-RU"/>
        </w:rPr>
        <w:drawing>
          <wp:inline distT="0" distB="0" distL="0" distR="0" wp14:anchorId="42C41BFF" wp14:editId="7872D6C8">
            <wp:extent cx="2999105" cy="2523490"/>
            <wp:effectExtent l="0" t="0" r="0" b="0"/>
            <wp:docPr id="2" name="Рисунок 2" descr="Насадка Fractora — игольчатый радиочастотный лифт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садка Fractora — игольчатый радиочастотный лифтин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B0357" w14:textId="77777777" w:rsidR="00AD1382" w:rsidRPr="00AD1382" w:rsidRDefault="00AD1382" w:rsidP="00F93228">
      <w:pPr>
        <w:shd w:val="clear" w:color="auto" w:fill="F1F1F3"/>
        <w:spacing w:after="525"/>
        <w:ind w:left="-375"/>
        <w:jc w:val="center"/>
        <w:outlineLvl w:val="1"/>
        <w:rPr>
          <w:rFonts w:eastAsia="Times New Roman" w:cs="Times New Roman"/>
          <w:b/>
          <w:bCs/>
          <w:color w:val="0D1F2C"/>
          <w:sz w:val="32"/>
          <w:szCs w:val="32"/>
          <w:lang w:eastAsia="ru-RU"/>
        </w:rPr>
      </w:pPr>
      <w:r w:rsidRPr="00AD1382">
        <w:rPr>
          <w:rFonts w:eastAsia="Times New Roman" w:cs="Times New Roman"/>
          <w:b/>
          <w:bCs/>
          <w:color w:val="0D1F2C"/>
          <w:sz w:val="32"/>
          <w:szCs w:val="32"/>
          <w:lang w:eastAsia="ru-RU"/>
        </w:rPr>
        <w:t xml:space="preserve">Наконечники </w:t>
      </w:r>
      <w:proofErr w:type="spellStart"/>
      <w:r w:rsidRPr="00AD1382">
        <w:rPr>
          <w:rFonts w:eastAsia="Times New Roman" w:cs="Times New Roman"/>
          <w:b/>
          <w:bCs/>
          <w:color w:val="0D1F2C"/>
          <w:sz w:val="32"/>
          <w:szCs w:val="32"/>
          <w:lang w:eastAsia="ru-RU"/>
        </w:rPr>
        <w:t>Fractora</w:t>
      </w:r>
      <w:proofErr w:type="spellEnd"/>
    </w:p>
    <w:p w14:paraId="0E7C01DE" w14:textId="77777777" w:rsidR="00AD1382" w:rsidRPr="00AD1382" w:rsidRDefault="00AD1382" w:rsidP="004E6A26">
      <w:pPr>
        <w:shd w:val="clear" w:color="auto" w:fill="FFFFFF"/>
        <w:spacing w:beforeAutospacing="1" w:after="0" w:afterAutospacing="1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b/>
          <w:bCs/>
          <w:color w:val="0D1F2C"/>
          <w:szCs w:val="28"/>
          <w:lang w:eastAsia="ru-RU"/>
        </w:rPr>
        <w:t>Особенности работы:</w:t>
      </w:r>
      <w:r w:rsidRPr="00AD1382">
        <w:rPr>
          <w:rFonts w:eastAsia="Times New Roman" w:cs="Times New Roman"/>
          <w:color w:val="0D1F2C"/>
          <w:szCs w:val="28"/>
          <w:lang w:eastAsia="ru-RU"/>
        </w:rPr>
        <w:t> </w:t>
      </w:r>
      <w:proofErr w:type="spellStart"/>
      <w:r w:rsidRPr="00AD1382">
        <w:rPr>
          <w:rFonts w:eastAsia="Times New Roman" w:cs="Times New Roman"/>
          <w:color w:val="0D1F2C"/>
          <w:szCs w:val="28"/>
          <w:lang w:eastAsia="ru-RU"/>
        </w:rPr>
        <w:t>микроигольчатые</w:t>
      </w:r>
      <w:proofErr w:type="spellEnd"/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 RF-наконечники бывают 3х видов:</w:t>
      </w:r>
    </w:p>
    <w:p w14:paraId="46604C48" w14:textId="77777777" w:rsidR="00AD1382" w:rsidRPr="00AD1382" w:rsidRDefault="00AD1382" w:rsidP="004E6A26">
      <w:pPr>
        <w:numPr>
          <w:ilvl w:val="0"/>
          <w:numId w:val="5"/>
        </w:numPr>
        <w:shd w:val="clear" w:color="auto" w:fill="FFFFFF"/>
        <w:spacing w:after="0"/>
        <w:ind w:left="1020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b/>
          <w:bCs/>
          <w:color w:val="0D1F2C"/>
          <w:szCs w:val="28"/>
          <w:lang w:eastAsia="ru-RU"/>
        </w:rPr>
        <w:t>24 микроиглы с покрытием</w:t>
      </w:r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 — наконечник с 24 электродами длиной 3 мм, выполненный из хирургической стали и изолированный силиконом. Активной частью электродов является только конец иглы, таким образом осуществляется нагрев только средних и глубоких слове дермы (и частично в гиподермы), без </w:t>
      </w:r>
      <w:proofErr w:type="spellStart"/>
      <w:r w:rsidRPr="00AD1382">
        <w:rPr>
          <w:rFonts w:eastAsia="Times New Roman" w:cs="Times New Roman"/>
          <w:color w:val="0D1F2C"/>
          <w:szCs w:val="28"/>
          <w:lang w:eastAsia="ru-RU"/>
        </w:rPr>
        <w:t>термоповреждения</w:t>
      </w:r>
      <w:proofErr w:type="spellEnd"/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 эпидермиса.</w:t>
      </w:r>
    </w:p>
    <w:p w14:paraId="775B4D8E" w14:textId="77777777" w:rsidR="00AD1382" w:rsidRPr="00AD1382" w:rsidRDefault="00AD1382" w:rsidP="004E6A26">
      <w:pPr>
        <w:numPr>
          <w:ilvl w:val="0"/>
          <w:numId w:val="5"/>
        </w:numPr>
        <w:shd w:val="clear" w:color="auto" w:fill="FFFFFF"/>
        <w:spacing w:after="0"/>
        <w:ind w:left="1020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b/>
          <w:bCs/>
          <w:color w:val="0D1F2C"/>
          <w:szCs w:val="28"/>
          <w:lang w:eastAsia="ru-RU"/>
        </w:rPr>
        <w:t>24 микроиглы без покрытия</w:t>
      </w:r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 — наконечник с 24 электродами длиной 3 мм, выполненный из хирургической стали. Радиочастотная энергия подается по всей длине электродов и распределяется по эпидермису и </w:t>
      </w:r>
      <w:proofErr w:type="spellStart"/>
      <w:r w:rsidRPr="00AD1382">
        <w:rPr>
          <w:rFonts w:eastAsia="Times New Roman" w:cs="Times New Roman"/>
          <w:color w:val="0D1F2C"/>
          <w:szCs w:val="28"/>
          <w:lang w:eastAsia="ru-RU"/>
        </w:rPr>
        <w:t>дермальному</w:t>
      </w:r>
      <w:proofErr w:type="spellEnd"/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 слою.</w:t>
      </w:r>
    </w:p>
    <w:p w14:paraId="04BB33E8" w14:textId="77777777" w:rsidR="00AD1382" w:rsidRPr="00AD1382" w:rsidRDefault="00AD1382" w:rsidP="004E6A26">
      <w:pPr>
        <w:numPr>
          <w:ilvl w:val="0"/>
          <w:numId w:val="5"/>
        </w:numPr>
        <w:shd w:val="clear" w:color="auto" w:fill="FFFFFF"/>
        <w:spacing w:after="0"/>
        <w:ind w:left="1020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b/>
          <w:bCs/>
          <w:color w:val="0D1F2C"/>
          <w:szCs w:val="28"/>
          <w:lang w:eastAsia="ru-RU"/>
        </w:rPr>
        <w:t>60 микроигл без покрытия</w:t>
      </w:r>
      <w:r w:rsidRPr="00AD1382">
        <w:rPr>
          <w:rFonts w:eastAsia="Times New Roman" w:cs="Times New Roman"/>
          <w:color w:val="0D1F2C"/>
          <w:szCs w:val="28"/>
          <w:lang w:eastAsia="ru-RU"/>
        </w:rPr>
        <w:t> — наконечник с 60 электродами длиной 0,6 мм. Предназначен для обработки больших участков и обеспечивает большую площадь повреждения поверхности с минимальной глубиной абляции.</w:t>
      </w:r>
    </w:p>
    <w:p w14:paraId="1CC2ED60" w14:textId="77777777" w:rsidR="00AD1382" w:rsidRPr="00AD1382" w:rsidRDefault="00AD1382" w:rsidP="004E6A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Наконечники </w:t>
      </w:r>
      <w:proofErr w:type="spellStart"/>
      <w:proofErr w:type="gramStart"/>
      <w:r w:rsidRPr="00AD1382">
        <w:rPr>
          <w:rFonts w:eastAsia="Times New Roman" w:cs="Times New Roman"/>
          <w:color w:val="0D1F2C"/>
          <w:szCs w:val="28"/>
          <w:lang w:eastAsia="ru-RU"/>
        </w:rPr>
        <w:t>Fractora</w:t>
      </w:r>
      <w:proofErr w:type="spellEnd"/>
      <w:r w:rsidRPr="00AD1382">
        <w:rPr>
          <w:rFonts w:eastAsia="Times New Roman" w:cs="Times New Roman"/>
          <w:color w:val="0D1F2C"/>
          <w:szCs w:val="28"/>
          <w:lang w:eastAsia="ru-RU"/>
        </w:rPr>
        <w:t>  можно</w:t>
      </w:r>
      <w:proofErr w:type="gramEnd"/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 менять в ходе процедуры с учетом конкретных дефектов кожи пациента. Кроме того, возможно выполнять обработку не только кожи лица, шеи, но и рук, области декольте и тела. Процедуры </w:t>
      </w:r>
      <w:r w:rsidRPr="00AD1382">
        <w:rPr>
          <w:rFonts w:eastAsia="Times New Roman" w:cs="Times New Roman"/>
          <w:color w:val="0D1F2C"/>
          <w:szCs w:val="28"/>
          <w:lang w:eastAsia="ru-RU"/>
        </w:rPr>
        <w:lastRenderedPageBreak/>
        <w:t>характеризуются минимальным реабилитационным периодом и сопровождаются только небольшой проходящей эритемой и отечностью.</w:t>
      </w:r>
    </w:p>
    <w:p w14:paraId="7D194826" w14:textId="77777777" w:rsidR="00AD1382" w:rsidRPr="00AD1382" w:rsidRDefault="00AD1382" w:rsidP="004E6A26">
      <w:pPr>
        <w:shd w:val="clear" w:color="auto" w:fill="FFFFFF"/>
        <w:spacing w:beforeAutospacing="1" w:after="0" w:afterAutospacing="1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b/>
          <w:bCs/>
          <w:color w:val="0D1F2C"/>
          <w:szCs w:val="28"/>
          <w:lang w:eastAsia="ru-RU"/>
        </w:rPr>
        <w:t>Показания для использования:</w:t>
      </w:r>
    </w:p>
    <w:p w14:paraId="4DF1D68F" w14:textId="77777777" w:rsidR="00AD1382" w:rsidRPr="00AD1382" w:rsidRDefault="00AD1382" w:rsidP="004E6A26">
      <w:pPr>
        <w:numPr>
          <w:ilvl w:val="0"/>
          <w:numId w:val="6"/>
        </w:numPr>
        <w:shd w:val="clear" w:color="auto" w:fill="FFFFFF"/>
        <w:spacing w:after="90"/>
        <w:ind w:left="1020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color w:val="0D1F2C"/>
          <w:szCs w:val="28"/>
          <w:lang w:eastAsia="ru-RU"/>
        </w:rPr>
        <w:t>снижение упругости и эластичности кожи;</w:t>
      </w:r>
    </w:p>
    <w:p w14:paraId="51C1166C" w14:textId="77777777" w:rsidR="00AD1382" w:rsidRPr="00AD1382" w:rsidRDefault="00AD1382" w:rsidP="004E6A26">
      <w:pPr>
        <w:numPr>
          <w:ilvl w:val="0"/>
          <w:numId w:val="6"/>
        </w:numPr>
        <w:shd w:val="clear" w:color="auto" w:fill="FFFFFF"/>
        <w:spacing w:after="90"/>
        <w:ind w:left="1020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color w:val="0D1F2C"/>
          <w:szCs w:val="28"/>
          <w:lang w:eastAsia="ru-RU"/>
        </w:rPr>
        <w:t>дряблость и провисание кожи;</w:t>
      </w:r>
    </w:p>
    <w:p w14:paraId="77860B57" w14:textId="77777777" w:rsidR="00AD1382" w:rsidRPr="00AD1382" w:rsidRDefault="00AD1382" w:rsidP="004E6A26">
      <w:pPr>
        <w:numPr>
          <w:ilvl w:val="0"/>
          <w:numId w:val="6"/>
        </w:numPr>
        <w:shd w:val="clear" w:color="auto" w:fill="FFFFFF"/>
        <w:spacing w:after="90"/>
        <w:ind w:left="1020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color w:val="0D1F2C"/>
          <w:szCs w:val="28"/>
          <w:lang w:eastAsia="ru-RU"/>
        </w:rPr>
        <w:t>морщины и изменение текстуры кожи;</w:t>
      </w:r>
    </w:p>
    <w:p w14:paraId="6C6E0E33" w14:textId="77777777" w:rsidR="00AD1382" w:rsidRPr="00AD1382" w:rsidRDefault="00AD1382" w:rsidP="004E6A26">
      <w:pPr>
        <w:numPr>
          <w:ilvl w:val="0"/>
          <w:numId w:val="6"/>
        </w:numPr>
        <w:shd w:val="clear" w:color="auto" w:fill="FFFFFF"/>
        <w:spacing w:after="90"/>
        <w:ind w:left="1020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color w:val="0D1F2C"/>
          <w:szCs w:val="28"/>
          <w:lang w:eastAsia="ru-RU"/>
        </w:rPr>
        <w:t>неоднородность цвета кожи и нежелательная пигментация;</w:t>
      </w:r>
    </w:p>
    <w:p w14:paraId="5523B5A2" w14:textId="77777777" w:rsidR="00AD1382" w:rsidRPr="00AD1382" w:rsidRDefault="00AD1382" w:rsidP="004E6A26">
      <w:pPr>
        <w:numPr>
          <w:ilvl w:val="0"/>
          <w:numId w:val="6"/>
        </w:numPr>
        <w:shd w:val="clear" w:color="auto" w:fill="FFFFFF"/>
        <w:spacing w:after="90"/>
        <w:ind w:left="1020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рубцы (в том числе </w:t>
      </w:r>
      <w:proofErr w:type="spellStart"/>
      <w:r w:rsidRPr="00AD1382">
        <w:rPr>
          <w:rFonts w:eastAsia="Times New Roman" w:cs="Times New Roman"/>
          <w:color w:val="0D1F2C"/>
          <w:szCs w:val="28"/>
          <w:lang w:eastAsia="ru-RU"/>
        </w:rPr>
        <w:t>постакне</w:t>
      </w:r>
      <w:proofErr w:type="spellEnd"/>
      <w:r w:rsidRPr="00AD1382">
        <w:rPr>
          <w:rFonts w:eastAsia="Times New Roman" w:cs="Times New Roman"/>
          <w:color w:val="0D1F2C"/>
          <w:szCs w:val="28"/>
          <w:lang w:eastAsia="ru-RU"/>
        </w:rPr>
        <w:t>);</w:t>
      </w:r>
    </w:p>
    <w:p w14:paraId="55FBF279" w14:textId="77777777" w:rsidR="00AD1382" w:rsidRPr="00AD1382" w:rsidRDefault="00AD1382" w:rsidP="004E6A26">
      <w:pPr>
        <w:numPr>
          <w:ilvl w:val="0"/>
          <w:numId w:val="6"/>
        </w:numPr>
        <w:shd w:val="clear" w:color="auto" w:fill="FFFFFF"/>
        <w:spacing w:after="90"/>
        <w:ind w:left="1020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color w:val="0D1F2C"/>
          <w:szCs w:val="28"/>
          <w:lang w:eastAsia="ru-RU"/>
        </w:rPr>
        <w:t>расширенные поры;</w:t>
      </w:r>
    </w:p>
    <w:p w14:paraId="3D91F801" w14:textId="77777777" w:rsidR="00AD1382" w:rsidRPr="00AD1382" w:rsidRDefault="00AD1382" w:rsidP="004E6A26">
      <w:pPr>
        <w:numPr>
          <w:ilvl w:val="0"/>
          <w:numId w:val="6"/>
        </w:numPr>
        <w:shd w:val="clear" w:color="auto" w:fill="FFFFFF"/>
        <w:spacing w:after="90"/>
        <w:ind w:left="1020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color w:val="0D1F2C"/>
          <w:szCs w:val="28"/>
          <w:lang w:eastAsia="ru-RU"/>
        </w:rPr>
        <w:t>сосудистые дефекты;</w:t>
      </w:r>
    </w:p>
    <w:p w14:paraId="23E4155B" w14:textId="77777777" w:rsidR="00AD1382" w:rsidRPr="00AD1382" w:rsidRDefault="00AD1382" w:rsidP="004E6A26">
      <w:pPr>
        <w:numPr>
          <w:ilvl w:val="0"/>
          <w:numId w:val="6"/>
        </w:numPr>
        <w:shd w:val="clear" w:color="auto" w:fill="FFFFFF"/>
        <w:spacing w:after="90"/>
        <w:ind w:left="1020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растяжки, </w:t>
      </w:r>
      <w:proofErr w:type="spellStart"/>
      <w:r w:rsidRPr="00AD1382">
        <w:rPr>
          <w:rFonts w:eastAsia="Times New Roman" w:cs="Times New Roman"/>
          <w:color w:val="0D1F2C"/>
          <w:szCs w:val="28"/>
          <w:lang w:eastAsia="ru-RU"/>
        </w:rPr>
        <w:t>стрии</w:t>
      </w:r>
      <w:proofErr w:type="spellEnd"/>
      <w:r w:rsidRPr="00AD1382">
        <w:rPr>
          <w:rFonts w:eastAsia="Times New Roman" w:cs="Times New Roman"/>
          <w:color w:val="0D1F2C"/>
          <w:szCs w:val="28"/>
          <w:lang w:eastAsia="ru-RU"/>
        </w:rPr>
        <w:t>;</w:t>
      </w:r>
    </w:p>
    <w:p w14:paraId="0014197B" w14:textId="77777777" w:rsidR="00AD1382" w:rsidRPr="00AD1382" w:rsidRDefault="00AD1382" w:rsidP="004E6A26">
      <w:pPr>
        <w:numPr>
          <w:ilvl w:val="0"/>
          <w:numId w:val="6"/>
        </w:numPr>
        <w:shd w:val="clear" w:color="auto" w:fill="FFFFFF"/>
        <w:spacing w:after="90"/>
        <w:ind w:left="1020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color w:val="0D1F2C"/>
          <w:szCs w:val="28"/>
          <w:lang w:eastAsia="ru-RU"/>
        </w:rPr>
        <w:t>повышенное потоотделение (гипергидроз)</w:t>
      </w:r>
    </w:p>
    <w:p w14:paraId="1E2239DC" w14:textId="77777777" w:rsidR="00AD1382" w:rsidRPr="00AD1382" w:rsidRDefault="00AD1382" w:rsidP="004E6A26">
      <w:pPr>
        <w:numPr>
          <w:ilvl w:val="0"/>
          <w:numId w:val="6"/>
        </w:numPr>
        <w:shd w:val="clear" w:color="auto" w:fill="FFFFFF"/>
        <w:spacing w:after="90"/>
        <w:ind w:left="1020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color w:val="0D1F2C"/>
          <w:szCs w:val="28"/>
          <w:lang w:eastAsia="ru-RU"/>
        </w:rPr>
        <w:t>лечение гипергидроза</w:t>
      </w:r>
    </w:p>
    <w:p w14:paraId="22126CEA" w14:textId="77777777" w:rsidR="00AD1382" w:rsidRPr="00AD1382" w:rsidRDefault="00AD1382" w:rsidP="004E6A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Эффект от </w:t>
      </w:r>
      <w:proofErr w:type="gramStart"/>
      <w:r w:rsidRPr="00AD1382">
        <w:rPr>
          <w:rFonts w:eastAsia="Times New Roman" w:cs="Times New Roman"/>
          <w:color w:val="0D1F2C"/>
          <w:szCs w:val="28"/>
          <w:lang w:eastAsia="ru-RU"/>
        </w:rPr>
        <w:t>проведенной  процедуры</w:t>
      </w:r>
      <w:proofErr w:type="gramEnd"/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 сохраняется на протяжении длительного времени, для закрепления результата возможно назначение врачом дополнительных процедур.</w:t>
      </w:r>
    </w:p>
    <w:p w14:paraId="37E912C4" w14:textId="77777777" w:rsidR="00AD1382" w:rsidRPr="00AD1382" w:rsidRDefault="00AD1382" w:rsidP="00F93228">
      <w:pPr>
        <w:shd w:val="clear" w:color="auto" w:fill="F1F1F3"/>
        <w:spacing w:after="525"/>
        <w:ind w:left="-375"/>
        <w:jc w:val="center"/>
        <w:outlineLvl w:val="1"/>
        <w:rPr>
          <w:rFonts w:eastAsia="Times New Roman" w:cs="Times New Roman"/>
          <w:b/>
          <w:bCs/>
          <w:color w:val="0D1F2C"/>
          <w:szCs w:val="28"/>
          <w:lang w:eastAsia="ru-RU"/>
        </w:rPr>
      </w:pPr>
      <w:r w:rsidRPr="00AD1382">
        <w:rPr>
          <w:rFonts w:eastAsia="Times New Roman" w:cs="Times New Roman"/>
          <w:b/>
          <w:bCs/>
          <w:color w:val="0D1F2C"/>
          <w:szCs w:val="28"/>
          <w:lang w:eastAsia="ru-RU"/>
        </w:rPr>
        <w:t>Технология биполярного радиочастотного лифтинга</w:t>
      </w:r>
    </w:p>
    <w:p w14:paraId="0381C72B" w14:textId="77777777" w:rsidR="00AD1382" w:rsidRPr="00AD1382" w:rsidRDefault="00AD1382" w:rsidP="004E6A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color w:val="0D1F2C"/>
          <w:szCs w:val="28"/>
          <w:lang w:eastAsia="ru-RU"/>
        </w:rPr>
        <w:t>Особенность методики RF-воздействия заключается в различных реакциях ионов и белков на электрические поля. Это дает возможность моделировать частоту токов так, чтобы температура повышалась именно в эпидермисе и жировых тканях, вызывая активную регенерацию и обновление кожи, оставаясь неизменной в мышцах, крови и лимфе.</w:t>
      </w:r>
    </w:p>
    <w:p w14:paraId="24C2678F" w14:textId="77777777" w:rsidR="00AD1382" w:rsidRPr="00AD1382" w:rsidRDefault="00AD1382" w:rsidP="004E6A26">
      <w:pPr>
        <w:shd w:val="clear" w:color="auto" w:fill="FFFFFF"/>
        <w:spacing w:after="0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noProof/>
          <w:color w:val="A86F7F"/>
          <w:szCs w:val="28"/>
          <w:lang w:eastAsia="ru-RU"/>
        </w:rPr>
        <w:drawing>
          <wp:inline distT="0" distB="0" distL="0" distR="0" wp14:anchorId="68A6ABFE" wp14:editId="5D211A7F">
            <wp:extent cx="5669280" cy="5303520"/>
            <wp:effectExtent l="0" t="0" r="7620" b="0"/>
            <wp:docPr id="3" name="Рисунок 3" descr="Технология биполярного радиочастотного лифтинг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хнология биполярного радиочастотного лифтинг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B8F7F" w14:textId="77777777" w:rsidR="00AD1382" w:rsidRPr="00AD1382" w:rsidRDefault="00AD1382" w:rsidP="004E6A26">
      <w:pPr>
        <w:shd w:val="clear" w:color="auto" w:fill="F1F1F3"/>
        <w:spacing w:after="525"/>
        <w:ind w:left="-375"/>
        <w:jc w:val="both"/>
        <w:outlineLvl w:val="1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color w:val="0D1F2C"/>
          <w:szCs w:val="28"/>
          <w:lang w:eastAsia="ru-RU"/>
        </w:rPr>
        <w:t>О компании-разработчике</w:t>
      </w:r>
    </w:p>
    <w:p w14:paraId="438CDDF8" w14:textId="77777777" w:rsidR="00AD1382" w:rsidRPr="00AD1382" w:rsidRDefault="00AD1382" w:rsidP="004E6A26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D1F2C"/>
          <w:szCs w:val="28"/>
          <w:lang w:eastAsia="ru-RU"/>
        </w:rPr>
      </w:pPr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INMODE </w:t>
      </w:r>
      <w:proofErr w:type="spellStart"/>
      <w:r w:rsidRPr="00AD1382">
        <w:rPr>
          <w:rFonts w:eastAsia="Times New Roman" w:cs="Times New Roman"/>
          <w:color w:val="0D1F2C"/>
          <w:szCs w:val="28"/>
          <w:lang w:eastAsia="ru-RU"/>
        </w:rPr>
        <w:t>Aesthetic</w:t>
      </w:r>
      <w:proofErr w:type="spellEnd"/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 Solution – один из ведущих израильских производителей оборудования для безоперационных коррекционных и анти-</w:t>
      </w:r>
      <w:proofErr w:type="spellStart"/>
      <w:r w:rsidRPr="00AD1382">
        <w:rPr>
          <w:rFonts w:eastAsia="Times New Roman" w:cs="Times New Roman"/>
          <w:color w:val="0D1F2C"/>
          <w:szCs w:val="28"/>
          <w:lang w:eastAsia="ru-RU"/>
        </w:rPr>
        <w:t>эйдж</w:t>
      </w:r>
      <w:proofErr w:type="spellEnd"/>
      <w:r w:rsidRPr="00AD1382">
        <w:rPr>
          <w:rFonts w:eastAsia="Times New Roman" w:cs="Times New Roman"/>
          <w:color w:val="0D1F2C"/>
          <w:szCs w:val="28"/>
          <w:lang w:eastAsia="ru-RU"/>
        </w:rPr>
        <w:t xml:space="preserve"> процедур, активно сотрудничающий с косметологическими центрами по всему миру. Разработки компании высоко котируются международными экспертами и получили сотни положительных отзывов специализированных медицинских СМИ.</w:t>
      </w:r>
    </w:p>
    <w:p w14:paraId="0E2C3CFA" w14:textId="64B4F8C7" w:rsidR="00AD1382" w:rsidRPr="00F93228" w:rsidRDefault="00AD1382" w:rsidP="00F93228">
      <w:pPr>
        <w:shd w:val="clear" w:color="auto" w:fill="F1F1F3"/>
        <w:spacing w:after="0"/>
        <w:ind w:left="-375"/>
        <w:jc w:val="center"/>
        <w:outlineLvl w:val="1"/>
        <w:rPr>
          <w:rFonts w:eastAsia="Times New Roman" w:cs="Times New Roman"/>
          <w:b/>
          <w:bCs/>
          <w:color w:val="0D1F2C"/>
          <w:szCs w:val="28"/>
          <w:lang w:eastAsia="ru-RU"/>
        </w:rPr>
      </w:pPr>
      <w:r w:rsidRPr="00AD1382">
        <w:rPr>
          <w:rFonts w:eastAsia="Times New Roman" w:cs="Times New Roman"/>
          <w:b/>
          <w:bCs/>
          <w:color w:val="0D1F2C"/>
          <w:szCs w:val="28"/>
          <w:lang w:eastAsia="ru-RU"/>
        </w:rPr>
        <w:t xml:space="preserve">Конкурентные преимущества насадки </w:t>
      </w:r>
      <w:proofErr w:type="spellStart"/>
      <w:r w:rsidRPr="00AD1382">
        <w:rPr>
          <w:rFonts w:eastAsia="Times New Roman" w:cs="Times New Roman"/>
          <w:b/>
          <w:bCs/>
          <w:color w:val="0D1F2C"/>
          <w:szCs w:val="28"/>
          <w:lang w:eastAsia="ru-RU"/>
        </w:rPr>
        <w:t>Fractora</w:t>
      </w:r>
      <w:proofErr w:type="spellEnd"/>
      <w:r w:rsidR="00F93228" w:rsidRPr="00F93228">
        <w:rPr>
          <w:rFonts w:eastAsia="Times New Roman" w:cs="Times New Roman"/>
          <w:b/>
          <w:bCs/>
          <w:color w:val="0D1F2C"/>
          <w:szCs w:val="28"/>
          <w:lang w:eastAsia="ru-RU"/>
        </w:rPr>
        <w:t>:</w:t>
      </w:r>
    </w:p>
    <w:p w14:paraId="0DB8C483" w14:textId="6098FD23" w:rsidR="00F93228" w:rsidRPr="00F93228" w:rsidRDefault="00F93228" w:rsidP="00F93228">
      <w:pPr>
        <w:pStyle w:val="a3"/>
        <w:numPr>
          <w:ilvl w:val="0"/>
          <w:numId w:val="8"/>
        </w:numPr>
        <w:shd w:val="clear" w:color="auto" w:fill="F1F1F3"/>
        <w:spacing w:after="0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F93228">
        <w:rPr>
          <w:rFonts w:eastAsia="Times New Roman" w:cs="Times New Roman"/>
          <w:szCs w:val="28"/>
          <w:lang w:eastAsia="ru-RU"/>
        </w:rPr>
        <w:t>Минимальная вероятность побочных реакций</w:t>
      </w:r>
    </w:p>
    <w:p w14:paraId="4FF19623" w14:textId="296EE339" w:rsidR="00F93228" w:rsidRDefault="00F93228" w:rsidP="00F93228">
      <w:pPr>
        <w:pStyle w:val="a3"/>
        <w:numPr>
          <w:ilvl w:val="0"/>
          <w:numId w:val="8"/>
        </w:numPr>
        <w:shd w:val="clear" w:color="auto" w:fill="F1F1F3"/>
        <w:spacing w:after="0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Стоимость процедуры значительно ниже и безопаснее хирургического вмешательства</w:t>
      </w:r>
    </w:p>
    <w:p w14:paraId="1E0FDA0D" w14:textId="3593DB9C" w:rsidR="00F93228" w:rsidRDefault="00F93228" w:rsidP="00F93228">
      <w:pPr>
        <w:pStyle w:val="a3"/>
        <w:numPr>
          <w:ilvl w:val="0"/>
          <w:numId w:val="8"/>
        </w:numPr>
        <w:shd w:val="clear" w:color="auto" w:fill="F1F1F3"/>
        <w:spacing w:after="0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Прогнозируемый, пролонгированный эффект</w:t>
      </w:r>
    </w:p>
    <w:p w14:paraId="5FAE1CCD" w14:textId="2502393F" w:rsidR="00F93228" w:rsidRDefault="00F93228" w:rsidP="00F93228">
      <w:pPr>
        <w:pStyle w:val="a3"/>
        <w:numPr>
          <w:ilvl w:val="0"/>
          <w:numId w:val="8"/>
        </w:numPr>
        <w:shd w:val="clear" w:color="auto" w:fill="F1F1F3"/>
        <w:spacing w:after="0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Проработка всех </w:t>
      </w:r>
      <w:proofErr w:type="spellStart"/>
      <w:r>
        <w:rPr>
          <w:rFonts w:eastAsia="Times New Roman" w:cs="Times New Roman"/>
          <w:szCs w:val="28"/>
          <w:lang w:eastAsia="ru-RU"/>
        </w:rPr>
        <w:t>дермальных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слоев кожи: эпидермис, дерма, гиподерма</w:t>
      </w:r>
    </w:p>
    <w:p w14:paraId="615AF4EF" w14:textId="0421806D" w:rsidR="00F93228" w:rsidRDefault="0051119B" w:rsidP="00F93228">
      <w:pPr>
        <w:pStyle w:val="a3"/>
        <w:numPr>
          <w:ilvl w:val="0"/>
          <w:numId w:val="8"/>
        </w:numPr>
        <w:shd w:val="clear" w:color="auto" w:fill="F1F1F3"/>
        <w:spacing w:after="0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Аппликатор показывает высокие результаты даже после одного </w:t>
      </w:r>
      <w:proofErr w:type="spellStart"/>
      <w:r>
        <w:rPr>
          <w:rFonts w:eastAsia="Times New Roman" w:cs="Times New Roman"/>
          <w:szCs w:val="28"/>
          <w:lang w:eastAsia="ru-RU"/>
        </w:rPr>
        <w:t>пименения</w:t>
      </w:r>
      <w:proofErr w:type="spellEnd"/>
    </w:p>
    <w:p w14:paraId="14487FA3" w14:textId="77E466CA" w:rsidR="0051119B" w:rsidRDefault="0051119B" w:rsidP="00F93228">
      <w:pPr>
        <w:pStyle w:val="a3"/>
        <w:numPr>
          <w:ilvl w:val="0"/>
          <w:numId w:val="8"/>
        </w:numPr>
        <w:shd w:val="clear" w:color="auto" w:fill="F1F1F3"/>
        <w:spacing w:after="0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Насадки индивидуальны (3 наконечника с разным количеством игольчатых </w:t>
      </w:r>
      <w:proofErr w:type="spellStart"/>
      <w:r>
        <w:rPr>
          <w:rFonts w:eastAsia="Times New Roman" w:cs="Times New Roman"/>
          <w:szCs w:val="28"/>
          <w:lang w:eastAsia="ru-RU"/>
        </w:rPr>
        <w:t>электррдов</w:t>
      </w:r>
      <w:proofErr w:type="spellEnd"/>
      <w:r>
        <w:rPr>
          <w:rFonts w:eastAsia="Times New Roman" w:cs="Times New Roman"/>
          <w:szCs w:val="28"/>
          <w:lang w:eastAsia="ru-RU"/>
        </w:rPr>
        <w:t>),</w:t>
      </w:r>
      <w:r w:rsidRPr="0051119B">
        <w:rPr>
          <w:rFonts w:eastAsia="Times New Roman" w:cs="Times New Roman"/>
          <w:szCs w:val="28"/>
          <w:lang w:eastAsia="ru-RU"/>
        </w:rPr>
        <w:t xml:space="preserve"> </w:t>
      </w:r>
      <w:r w:rsidRPr="00AD1382">
        <w:rPr>
          <w:rFonts w:eastAsia="Times New Roman" w:cs="Times New Roman"/>
          <w:szCs w:val="28"/>
          <w:lang w:eastAsia="ru-RU"/>
        </w:rPr>
        <w:t>могут использоваться при различных дефектах кожи</w:t>
      </w:r>
    </w:p>
    <w:p w14:paraId="10483CBD" w14:textId="69DAD72A" w:rsidR="0051119B" w:rsidRDefault="0051119B" w:rsidP="00F93228">
      <w:pPr>
        <w:pStyle w:val="a3"/>
        <w:numPr>
          <w:ilvl w:val="0"/>
          <w:numId w:val="8"/>
        </w:numPr>
        <w:shd w:val="clear" w:color="auto" w:fill="F1F1F3"/>
        <w:spacing w:after="0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Низкая </w:t>
      </w:r>
      <w:proofErr w:type="spellStart"/>
      <w:r>
        <w:rPr>
          <w:rFonts w:eastAsia="Times New Roman" w:cs="Times New Roman"/>
          <w:szCs w:val="28"/>
          <w:lang w:eastAsia="ru-RU"/>
        </w:rPr>
        <w:t>инвазивность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процедуры</w:t>
      </w:r>
    </w:p>
    <w:p w14:paraId="34272036" w14:textId="77777777" w:rsidR="0051119B" w:rsidRDefault="0051119B" w:rsidP="00F93228">
      <w:pPr>
        <w:pStyle w:val="a3"/>
        <w:numPr>
          <w:ilvl w:val="0"/>
          <w:numId w:val="8"/>
        </w:numPr>
        <w:shd w:val="clear" w:color="auto" w:fill="F1F1F3"/>
        <w:spacing w:after="0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Моделируемая глубина абляции – от 0,1 до 3 мм</w:t>
      </w:r>
    </w:p>
    <w:p w14:paraId="2662CB0E" w14:textId="77777777" w:rsidR="0051119B" w:rsidRDefault="0051119B" w:rsidP="00F93228">
      <w:pPr>
        <w:pStyle w:val="a3"/>
        <w:numPr>
          <w:ilvl w:val="0"/>
          <w:numId w:val="8"/>
        </w:numPr>
        <w:shd w:val="clear" w:color="auto" w:fill="F1F1F3"/>
        <w:spacing w:after="0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Короткий период реабилитации – </w:t>
      </w:r>
      <w:proofErr w:type="spellStart"/>
      <w:r>
        <w:rPr>
          <w:rFonts w:eastAsia="Times New Roman" w:cs="Times New Roman"/>
          <w:szCs w:val="28"/>
          <w:lang w:eastAsia="ru-RU"/>
        </w:rPr>
        <w:t>эпителизация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занимает до 48 часов</w:t>
      </w:r>
    </w:p>
    <w:p w14:paraId="0B7D4665" w14:textId="7187C7D9" w:rsidR="0051119B" w:rsidRDefault="0051119B" w:rsidP="00F93228">
      <w:pPr>
        <w:pStyle w:val="a3"/>
        <w:numPr>
          <w:ilvl w:val="0"/>
          <w:numId w:val="8"/>
        </w:numPr>
        <w:shd w:val="clear" w:color="auto" w:fill="F1F1F3"/>
        <w:spacing w:after="0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Минимальная вероятность побочных реакций</w:t>
      </w:r>
    </w:p>
    <w:p w14:paraId="6F554D6B" w14:textId="77777777" w:rsidR="0051119B" w:rsidRDefault="0051119B" w:rsidP="004E6A26">
      <w:pPr>
        <w:spacing w:after="0" w:line="330" w:lineRule="atLeast"/>
        <w:jc w:val="both"/>
        <w:rPr>
          <w:rFonts w:eastAsia="Times New Roman" w:cs="Times New Roman"/>
          <w:color w:val="000000"/>
          <w:spacing w:val="30"/>
          <w:szCs w:val="28"/>
          <w:lang w:eastAsia="ru-RU"/>
        </w:rPr>
      </w:pPr>
    </w:p>
    <w:p w14:paraId="4F32B5D0" w14:textId="472EF40C" w:rsidR="006F27E0" w:rsidRPr="006F27E0" w:rsidRDefault="006F27E0" w:rsidP="004E6A26">
      <w:pPr>
        <w:spacing w:after="0" w:line="330" w:lineRule="atLeast"/>
        <w:jc w:val="both"/>
        <w:rPr>
          <w:rFonts w:eastAsia="Times New Roman" w:cs="Times New Roman"/>
          <w:color w:val="000000"/>
          <w:spacing w:val="3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pacing w:val="30"/>
          <w:szCs w:val="28"/>
          <w:lang w:eastAsia="ru-RU"/>
        </w:rPr>
        <w:t xml:space="preserve">FORMA – одна из наиболее эффективных, а самое главное </w:t>
      </w:r>
      <w:proofErr w:type="spellStart"/>
      <w:r w:rsidRPr="006F27E0">
        <w:rPr>
          <w:rFonts w:eastAsia="Times New Roman" w:cs="Times New Roman"/>
          <w:color w:val="000000"/>
          <w:spacing w:val="30"/>
          <w:szCs w:val="28"/>
          <w:lang w:eastAsia="ru-RU"/>
        </w:rPr>
        <w:t>безинъекционных</w:t>
      </w:r>
      <w:proofErr w:type="spellEnd"/>
      <w:r w:rsidRPr="006F27E0">
        <w:rPr>
          <w:rFonts w:eastAsia="Times New Roman" w:cs="Times New Roman"/>
          <w:color w:val="000000"/>
          <w:spacing w:val="30"/>
          <w:szCs w:val="28"/>
          <w:lang w:eastAsia="ru-RU"/>
        </w:rPr>
        <w:t xml:space="preserve"> процедур, без каких- либо вмешательств в Вашу кожу.</w:t>
      </w:r>
    </w:p>
    <w:p w14:paraId="6775C966" w14:textId="77777777" w:rsidR="006F27E0" w:rsidRPr="006F27E0" w:rsidRDefault="006F27E0" w:rsidP="004E6A26">
      <w:p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>Аппаратные методы занимают одну из лидирующих позиций по популярности и востребованности в современной косметологии, поскольку в XXI веке человечество осознало, что, управляя на основе передовых научных технологий жизнедеятельностью организма, можно существенно замедлить темп его старения.</w:t>
      </w:r>
    </w:p>
    <w:p w14:paraId="2CBC29EB" w14:textId="77777777" w:rsidR="006F27E0" w:rsidRPr="006F27E0" w:rsidRDefault="006F27E0" w:rsidP="004E6A26">
      <w:p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>Этот факт кардинально изменил рынок эстетической медицины.</w:t>
      </w:r>
    </w:p>
    <w:p w14:paraId="49A0EA5F" w14:textId="3DA8A2AF" w:rsidR="006F27E0" w:rsidRPr="006F27E0" w:rsidRDefault="0051119B" w:rsidP="004E6A26">
      <w:pPr>
        <w:spacing w:before="100" w:beforeAutospacing="1" w:after="100" w:afterAutospacing="1" w:line="36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A48F2">
        <w:rPr>
          <w:rFonts w:eastAsia="Times New Roman" w:cs="Times New Roman"/>
          <w:b/>
          <w:bCs/>
          <w:color w:val="000000"/>
          <w:szCs w:val="28"/>
          <w:lang w:eastAsia="ru-RU"/>
        </w:rPr>
        <w:t>Отделение эстетической медицины «СЭМ-ЭСТЕТИК»</w:t>
      </w:r>
      <w:r w:rsidR="006F27E0" w:rsidRPr="006F27E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представляет «золотой стандарт» для эстетической медицины - аппарат от INMODE.</w:t>
      </w:r>
    </w:p>
    <w:p w14:paraId="3D4C1BB9" w14:textId="77777777" w:rsidR="006F27E0" w:rsidRPr="006F27E0" w:rsidRDefault="006F27E0" w:rsidP="004E6A26">
      <w:p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>Уникальная разработка израильской компании - многофункциональная платформа INMODE - представляет собой прорыв в сфере эстетической медицины, предлагая малоинвазивные и не инвазивные методики для наиболее востребованных эстетических процедур.</w:t>
      </w:r>
    </w:p>
    <w:p w14:paraId="2BD0608D" w14:textId="77777777" w:rsidR="006F27E0" w:rsidRPr="006F27E0" w:rsidRDefault="006F27E0" w:rsidP="004E6A26">
      <w:p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>Платформа INMODE обладает абсолютно стандартными для обычного оборудования параметрами (размер – 46x46x100 см, вес – 30 кг, мощность – 220 Вт/12 А), но при этом включает три главные технологии: RF, лазер, IPL. Таким образом, платформа заменяет минимум 3–4 аппарата.</w:t>
      </w:r>
    </w:p>
    <w:p w14:paraId="7414BA9D" w14:textId="77777777" w:rsidR="006F27E0" w:rsidRPr="006F27E0" w:rsidRDefault="006F27E0" w:rsidP="004E6A26">
      <w:p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>Эффективно проводить различные косметологические процедуры позволяют насадки аппарата.</w:t>
      </w:r>
    </w:p>
    <w:p w14:paraId="5A481E7B" w14:textId="77777777" w:rsidR="006F27E0" w:rsidRPr="006F27E0" w:rsidRDefault="006F27E0" w:rsidP="004E6A26">
      <w:p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b/>
          <w:bCs/>
          <w:color w:val="000000"/>
          <w:szCs w:val="28"/>
          <w:lang w:eastAsia="ru-RU"/>
        </w:rPr>
        <w:t>FORMA</w:t>
      </w:r>
      <w:r w:rsidRPr="006F27E0">
        <w:rPr>
          <w:rFonts w:eastAsia="Times New Roman" w:cs="Times New Roman"/>
          <w:color w:val="000000"/>
          <w:szCs w:val="28"/>
          <w:lang w:eastAsia="ru-RU"/>
        </w:rPr>
        <w:t xml:space="preserve"> – одна из наиболее эффективных, а самое главное </w:t>
      </w:r>
      <w:proofErr w:type="spellStart"/>
      <w:r w:rsidRPr="006F27E0">
        <w:rPr>
          <w:rFonts w:eastAsia="Times New Roman" w:cs="Times New Roman"/>
          <w:color w:val="000000"/>
          <w:szCs w:val="28"/>
          <w:lang w:eastAsia="ru-RU"/>
        </w:rPr>
        <w:t>безинъекционных</w:t>
      </w:r>
      <w:proofErr w:type="spellEnd"/>
      <w:r w:rsidRPr="006F27E0">
        <w:rPr>
          <w:rFonts w:eastAsia="Times New Roman" w:cs="Times New Roman"/>
          <w:color w:val="000000"/>
          <w:szCs w:val="28"/>
          <w:lang w:eastAsia="ru-RU"/>
        </w:rPr>
        <w:t xml:space="preserve"> процедур, без каких- либо вмешательств в Вашу кожу.</w:t>
      </w:r>
    </w:p>
    <w:p w14:paraId="1BC641DB" w14:textId="77777777" w:rsidR="006F27E0" w:rsidRPr="006F27E0" w:rsidRDefault="006F27E0" w:rsidP="004E6A26">
      <w:p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 xml:space="preserve">Насадка применяется для уплотнения, подтяжки и </w:t>
      </w:r>
      <w:proofErr w:type="spellStart"/>
      <w:r w:rsidRPr="006F27E0">
        <w:rPr>
          <w:rFonts w:eastAsia="Times New Roman" w:cs="Times New Roman"/>
          <w:color w:val="000000"/>
          <w:szCs w:val="28"/>
          <w:lang w:eastAsia="ru-RU"/>
        </w:rPr>
        <w:t>ремоделирования</w:t>
      </w:r>
      <w:proofErr w:type="spellEnd"/>
      <w:r w:rsidRPr="006F27E0">
        <w:rPr>
          <w:rFonts w:eastAsia="Times New Roman" w:cs="Times New Roman"/>
          <w:color w:val="000000"/>
          <w:szCs w:val="28"/>
          <w:lang w:eastAsia="ru-RU"/>
        </w:rPr>
        <w:t xml:space="preserve"> кожи лица и тела.</w:t>
      </w:r>
    </w:p>
    <w:p w14:paraId="1FD93AFD" w14:textId="77777777" w:rsidR="006F27E0" w:rsidRPr="006F27E0" w:rsidRDefault="006F27E0" w:rsidP="004E6A26">
      <w:p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>Эффективна в борьбе со снижением тургора и эластичности кожи, глубокими морщинами и для реабилитации после пластических и хирургических операций.</w:t>
      </w:r>
    </w:p>
    <w:p w14:paraId="6BB8B9E0" w14:textId="77777777" w:rsidR="006F27E0" w:rsidRPr="006F27E0" w:rsidRDefault="006F27E0" w:rsidP="004E6A26">
      <w:p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 xml:space="preserve">Насадка </w:t>
      </w:r>
      <w:proofErr w:type="spellStart"/>
      <w:r w:rsidRPr="006F27E0">
        <w:rPr>
          <w:rFonts w:eastAsia="Times New Roman" w:cs="Times New Roman"/>
          <w:color w:val="000000"/>
          <w:szCs w:val="28"/>
          <w:lang w:eastAsia="ru-RU"/>
        </w:rPr>
        <w:t>Forma</w:t>
      </w:r>
      <w:proofErr w:type="spellEnd"/>
      <w:r w:rsidRPr="006F27E0">
        <w:rPr>
          <w:rFonts w:eastAsia="Times New Roman" w:cs="Times New Roman"/>
          <w:color w:val="000000"/>
          <w:szCs w:val="28"/>
          <w:lang w:eastAsia="ru-RU"/>
        </w:rPr>
        <w:t xml:space="preserve"> предназначена для применения по лицу, оснащена необходимым количеством тупоконечных электродов для воздействия на </w:t>
      </w:r>
      <w:r w:rsidRPr="006F27E0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определенных </w:t>
      </w:r>
      <w:proofErr w:type="gramStart"/>
      <w:r w:rsidRPr="006F27E0">
        <w:rPr>
          <w:rFonts w:eastAsia="Times New Roman" w:cs="Times New Roman"/>
          <w:color w:val="000000"/>
          <w:szCs w:val="28"/>
          <w:lang w:eastAsia="ru-RU"/>
        </w:rPr>
        <w:t>участках :</w:t>
      </w:r>
      <w:proofErr w:type="gramEnd"/>
      <w:r w:rsidRPr="006F27E0">
        <w:rPr>
          <w:rFonts w:eastAsia="Times New Roman" w:cs="Times New Roman"/>
          <w:color w:val="000000"/>
          <w:szCs w:val="28"/>
          <w:lang w:eastAsia="ru-RU"/>
        </w:rPr>
        <w:t xml:space="preserve"> лицо требует меньшей площади воздействия и поэтому в этой насадке 14 электродов.</w:t>
      </w:r>
    </w:p>
    <w:p w14:paraId="28BFA888" w14:textId="77777777" w:rsidR="006F27E0" w:rsidRPr="006F27E0" w:rsidRDefault="006F27E0" w:rsidP="004E6A26">
      <w:pPr>
        <w:spacing w:before="705" w:after="300" w:line="390" w:lineRule="atLeast"/>
        <w:jc w:val="both"/>
        <w:outlineLvl w:val="1"/>
        <w:rPr>
          <w:rFonts w:eastAsia="Times New Roman" w:cs="Times New Roman"/>
          <w:b/>
          <w:bCs/>
          <w:caps/>
          <w:color w:val="000000"/>
          <w:spacing w:val="8"/>
          <w:szCs w:val="28"/>
          <w:lang w:eastAsia="ru-RU"/>
        </w:rPr>
      </w:pPr>
      <w:r w:rsidRPr="006F27E0">
        <w:rPr>
          <w:rFonts w:eastAsia="Times New Roman" w:cs="Times New Roman"/>
          <w:b/>
          <w:bCs/>
          <w:caps/>
          <w:color w:val="000000"/>
          <w:spacing w:val="8"/>
          <w:szCs w:val="28"/>
          <w:lang w:eastAsia="ru-RU"/>
        </w:rPr>
        <w:t>ПОКАЗАНИЯ ДЛЯ ИСПОЛЬЗОВАНИЯ:</w:t>
      </w:r>
    </w:p>
    <w:p w14:paraId="5BB14172" w14:textId="77777777" w:rsidR="006F27E0" w:rsidRPr="006F27E0" w:rsidRDefault="006F27E0" w:rsidP="004E6A26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>снижение упругости и эластичности кожи лица и шеи;</w:t>
      </w:r>
    </w:p>
    <w:p w14:paraId="3A289CAA" w14:textId="77777777" w:rsidR="006F27E0" w:rsidRPr="006F27E0" w:rsidRDefault="006F27E0" w:rsidP="004E6A26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>дряблость кожи лица и шеи;</w:t>
      </w:r>
    </w:p>
    <w:p w14:paraId="430EEEF7" w14:textId="77777777" w:rsidR="006F27E0" w:rsidRPr="006F27E0" w:rsidRDefault="006F27E0" w:rsidP="004E6A26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>морщины и изменение текстуры кожи.</w:t>
      </w:r>
    </w:p>
    <w:p w14:paraId="2EF23EF7" w14:textId="77777777" w:rsidR="006F27E0" w:rsidRPr="006F27E0" w:rsidRDefault="006F27E0" w:rsidP="004E6A26">
      <w:p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>Количество сеансов подбирается индивидуально. Например, для устранения умеренной дряблости кожи необходимо 4-6 еженедельных процедур.</w:t>
      </w:r>
    </w:p>
    <w:p w14:paraId="1E665D47" w14:textId="77777777" w:rsidR="006F27E0" w:rsidRPr="006F27E0" w:rsidRDefault="006F27E0" w:rsidP="004E6A26">
      <w:p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>Кроме того, насадки могут использоваться для реабилитационных процедур после пластических операций, а также сочетаются с другими аппаратными и терапевтическими вмешательствами.</w:t>
      </w:r>
    </w:p>
    <w:p w14:paraId="58153493" w14:textId="77777777" w:rsidR="006F27E0" w:rsidRPr="006F27E0" w:rsidRDefault="006F27E0" w:rsidP="004E6A26">
      <w:pPr>
        <w:spacing w:after="555" w:line="330" w:lineRule="atLeast"/>
        <w:jc w:val="both"/>
        <w:outlineLvl w:val="2"/>
        <w:rPr>
          <w:rFonts w:eastAsia="Times New Roman" w:cs="Times New Roman"/>
          <w:color w:val="000000"/>
          <w:spacing w:val="3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pacing w:val="30"/>
          <w:szCs w:val="28"/>
          <w:lang w:eastAsia="ru-RU"/>
        </w:rPr>
        <w:t>Зона воздействия:</w:t>
      </w:r>
    </w:p>
    <w:p w14:paraId="408EC5B1" w14:textId="77777777" w:rsidR="006F27E0" w:rsidRPr="006F27E0" w:rsidRDefault="006F27E0" w:rsidP="004E6A26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>Лицо</w:t>
      </w:r>
    </w:p>
    <w:p w14:paraId="4042EC6B" w14:textId="77777777" w:rsidR="006F27E0" w:rsidRPr="006F27E0" w:rsidRDefault="006F27E0" w:rsidP="004E6A26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>Шея</w:t>
      </w:r>
    </w:p>
    <w:p w14:paraId="6274ABE5" w14:textId="77777777" w:rsidR="006F27E0" w:rsidRPr="006F27E0" w:rsidRDefault="006F27E0" w:rsidP="004E6A26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>Декольте</w:t>
      </w:r>
    </w:p>
    <w:p w14:paraId="30F36707" w14:textId="77777777" w:rsidR="006F27E0" w:rsidRPr="006F27E0" w:rsidRDefault="006F27E0" w:rsidP="004E6A26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>Зона предплечья</w:t>
      </w:r>
    </w:p>
    <w:p w14:paraId="04C45488" w14:textId="77777777" w:rsidR="006F27E0" w:rsidRPr="006F27E0" w:rsidRDefault="006F27E0" w:rsidP="004E6A26">
      <w:pPr>
        <w:spacing w:after="555" w:line="330" w:lineRule="atLeast"/>
        <w:jc w:val="both"/>
        <w:outlineLvl w:val="2"/>
        <w:rPr>
          <w:rFonts w:eastAsia="Times New Roman" w:cs="Times New Roman"/>
          <w:color w:val="000000"/>
          <w:spacing w:val="3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pacing w:val="30"/>
          <w:szCs w:val="28"/>
          <w:lang w:eastAsia="ru-RU"/>
        </w:rPr>
        <w:t>Конкурентные преимущества:</w:t>
      </w:r>
    </w:p>
    <w:p w14:paraId="7AEBA8D7" w14:textId="77777777" w:rsidR="006F27E0" w:rsidRPr="006F27E0" w:rsidRDefault="006F27E0" w:rsidP="004E6A26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>Безопасность и безболезненность процедуры</w:t>
      </w:r>
    </w:p>
    <w:p w14:paraId="3DB92C3A" w14:textId="77777777" w:rsidR="006F27E0" w:rsidRPr="006F27E0" w:rsidRDefault="006F27E0" w:rsidP="004E6A26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>Возможность контролировать температуру нагрева (технология ACE)</w:t>
      </w:r>
    </w:p>
    <w:p w14:paraId="03E28B1C" w14:textId="77777777" w:rsidR="006F27E0" w:rsidRPr="006F27E0" w:rsidRDefault="006F27E0" w:rsidP="004E6A26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>Прогнозируемый и пролонгированный результат</w:t>
      </w:r>
    </w:p>
    <w:p w14:paraId="24FF6313" w14:textId="77777777" w:rsidR="006F27E0" w:rsidRPr="006F27E0" w:rsidRDefault="006F27E0" w:rsidP="004E6A26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27E0">
        <w:rPr>
          <w:rFonts w:eastAsia="Times New Roman" w:cs="Times New Roman"/>
          <w:color w:val="000000"/>
          <w:szCs w:val="28"/>
          <w:lang w:eastAsia="ru-RU"/>
        </w:rPr>
        <w:t>Возможность проводить лечение на лице и теле</w:t>
      </w:r>
    </w:p>
    <w:p w14:paraId="6201F911" w14:textId="77777777" w:rsidR="00F12C76" w:rsidRPr="004E6A26" w:rsidRDefault="00F12C76" w:rsidP="004E6A26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4E6A2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1FC4"/>
    <w:multiLevelType w:val="multilevel"/>
    <w:tmpl w:val="948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13B8D"/>
    <w:multiLevelType w:val="multilevel"/>
    <w:tmpl w:val="B53A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253E4"/>
    <w:multiLevelType w:val="multilevel"/>
    <w:tmpl w:val="3D7A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94008"/>
    <w:multiLevelType w:val="hybridMultilevel"/>
    <w:tmpl w:val="633EE198"/>
    <w:lvl w:ilvl="0" w:tplc="CB8E91D6">
      <w:start w:val="1"/>
      <w:numFmt w:val="decimal"/>
      <w:lvlText w:val="%1."/>
      <w:lvlJc w:val="left"/>
      <w:pPr>
        <w:ind w:left="-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4" w15:restartNumberingAfterBreak="0">
    <w:nsid w:val="46FA15EE"/>
    <w:multiLevelType w:val="multilevel"/>
    <w:tmpl w:val="0E8A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32AA1"/>
    <w:multiLevelType w:val="multilevel"/>
    <w:tmpl w:val="3F62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93D3B"/>
    <w:multiLevelType w:val="multilevel"/>
    <w:tmpl w:val="615E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9D59C0"/>
    <w:multiLevelType w:val="multilevel"/>
    <w:tmpl w:val="D538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019195">
    <w:abstractNumId w:val="0"/>
  </w:num>
  <w:num w:numId="2" w16cid:durableId="224068322">
    <w:abstractNumId w:val="2"/>
  </w:num>
  <w:num w:numId="3" w16cid:durableId="1243956244">
    <w:abstractNumId w:val="7"/>
  </w:num>
  <w:num w:numId="4" w16cid:durableId="1844854377">
    <w:abstractNumId w:val="4"/>
  </w:num>
  <w:num w:numId="5" w16cid:durableId="2025327940">
    <w:abstractNumId w:val="6"/>
  </w:num>
  <w:num w:numId="6" w16cid:durableId="748233410">
    <w:abstractNumId w:val="1"/>
  </w:num>
  <w:num w:numId="7" w16cid:durableId="515774830">
    <w:abstractNumId w:val="5"/>
  </w:num>
  <w:num w:numId="8" w16cid:durableId="868379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E0"/>
    <w:rsid w:val="000E0DB7"/>
    <w:rsid w:val="003274C4"/>
    <w:rsid w:val="004E6A26"/>
    <w:rsid w:val="0051119B"/>
    <w:rsid w:val="006C0B77"/>
    <w:rsid w:val="006F27E0"/>
    <w:rsid w:val="008242FF"/>
    <w:rsid w:val="00870751"/>
    <w:rsid w:val="00922C48"/>
    <w:rsid w:val="00A66AD0"/>
    <w:rsid w:val="00AD1382"/>
    <w:rsid w:val="00B915B7"/>
    <w:rsid w:val="00E26D7E"/>
    <w:rsid w:val="00EA59DF"/>
    <w:rsid w:val="00EE4070"/>
    <w:rsid w:val="00F12C76"/>
    <w:rsid w:val="00F93228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4C15"/>
  <w15:chartTrackingRefBased/>
  <w15:docId w15:val="{2EDDC8F4-02FA-4174-8300-F0695DCC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17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1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76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4017300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20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373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</w:divsChild>
        </w:div>
        <w:div w:id="222181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17072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1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191538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94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437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9221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5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5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135299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7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4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3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146881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74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7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1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10743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3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5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48039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6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39139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2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1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177211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0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1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242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8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5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48254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435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5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216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160179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34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144842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57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2217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23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2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6536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114439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9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5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2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200450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9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06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179910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7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0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203483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966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FFFFFF"/>
                                    <w:left w:val="single" w:sz="48" w:space="0" w:color="FFFFFF"/>
                                    <w:bottom w:val="single" w:sz="48" w:space="0" w:color="FFFFFF"/>
                                    <w:right w:val="single" w:sz="48" w:space="0" w:color="FFFFFF"/>
                                  </w:divBdr>
                                </w:div>
                                <w:div w:id="16587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325797">
          <w:marLeft w:val="0"/>
          <w:marRight w:val="0"/>
          <w:marTop w:val="0"/>
          <w:marBottom w:val="0"/>
          <w:divBdr>
            <w:top w:val="none" w:sz="0" w:space="4" w:color="FFFFFF"/>
            <w:left w:val="single" w:sz="12" w:space="4" w:color="FFFFFF"/>
            <w:bottom w:val="single" w:sz="6" w:space="4" w:color="FFFFFF"/>
            <w:right w:val="none" w:sz="0" w:space="4" w:color="FFFFFF"/>
          </w:divBdr>
        </w:div>
        <w:div w:id="1172259755">
          <w:marLeft w:val="0"/>
          <w:marRight w:val="0"/>
          <w:marTop w:val="0"/>
          <w:marBottom w:val="0"/>
          <w:divBdr>
            <w:top w:val="none" w:sz="0" w:space="4" w:color="FFFFFF"/>
            <w:left w:val="single" w:sz="12" w:space="4" w:color="FFFFFF"/>
            <w:bottom w:val="single" w:sz="6" w:space="4" w:color="FFFFFF"/>
            <w:right w:val="none" w:sz="0" w:space="4" w:color="FFFFFF"/>
          </w:divBdr>
        </w:div>
        <w:div w:id="478419165">
          <w:marLeft w:val="0"/>
          <w:marRight w:val="0"/>
          <w:marTop w:val="0"/>
          <w:marBottom w:val="0"/>
          <w:divBdr>
            <w:top w:val="none" w:sz="0" w:space="4" w:color="FFFFFF"/>
            <w:left w:val="single" w:sz="12" w:space="4" w:color="FFFFFF"/>
            <w:bottom w:val="single" w:sz="6" w:space="4" w:color="FFFFFF"/>
            <w:right w:val="none" w:sz="0" w:space="4" w:color="FFFFFF"/>
          </w:divBdr>
        </w:div>
        <w:div w:id="1649624783">
          <w:marLeft w:val="0"/>
          <w:marRight w:val="0"/>
          <w:marTop w:val="0"/>
          <w:marBottom w:val="0"/>
          <w:divBdr>
            <w:top w:val="none" w:sz="0" w:space="4" w:color="FFFFFF"/>
            <w:left w:val="single" w:sz="12" w:space="4" w:color="FFFFFF"/>
            <w:bottom w:val="single" w:sz="6" w:space="4" w:color="FFFFFF"/>
            <w:right w:val="none" w:sz="0" w:space="4" w:color="FFFFFF"/>
          </w:divBdr>
        </w:div>
        <w:div w:id="627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92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355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1358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2235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1065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18928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2394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10138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1434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18716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19944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10935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1886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3917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17657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8715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9513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8093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1162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1453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2359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2049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17323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5592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13938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7054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952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3375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11085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138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  <w:div w:id="12831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invasive.ru/wp-content/uploads/2018/08/fractorp3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2022-05-23T11:01:00Z</dcterms:created>
  <dcterms:modified xsi:type="dcterms:W3CDTF">2022-05-23T12:03:00Z</dcterms:modified>
</cp:coreProperties>
</file>